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5F74" w14:textId="77777777" w:rsidR="00492412" w:rsidRDefault="00A233F7">
      <w:pPr>
        <w:ind w:firstLineChars="600" w:firstLine="1815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</w:rPr>
        <w:t>長谷川式簡易知能評価スケール（改訂版）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【様式6（長谷川式）】</w:t>
      </w:r>
    </w:p>
    <w:p w14:paraId="3083B384" w14:textId="54F90AAA" w:rsidR="00492412" w:rsidRDefault="00E30E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D1D401D" wp14:editId="24791A77">
                <wp:simplePos x="0" y="0"/>
                <wp:positionH relativeFrom="column">
                  <wp:posOffset>49530</wp:posOffset>
                </wp:positionH>
                <wp:positionV relativeFrom="paragraph">
                  <wp:posOffset>127635</wp:posOffset>
                </wp:positionV>
                <wp:extent cx="6153150" cy="323850"/>
                <wp:effectExtent l="9525" t="8890" r="952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8F40C8" w14:textId="77777777" w:rsidR="00492412" w:rsidRDefault="004924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D401D" id="AutoShape 3" o:spid="_x0000_s1026" style="position:absolute;left:0;text-align:left;margin-left:3.9pt;margin-top:10.05pt;width:484.5pt;height:25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" filled="f">
                <v:textbox inset="5.85pt,.7pt,5.85pt,.7pt">
                  <w:txbxContent>
                    <w:p w14:paraId="2B8F40C8" w14:textId="77777777" w:rsidR="00492412" w:rsidRDefault="00492412"/>
                  </w:txbxContent>
                </v:textbox>
              </v:roundrect>
            </w:pict>
          </mc:Fallback>
        </mc:AlternateContent>
      </w:r>
    </w:p>
    <w:p w14:paraId="478AA8A4" w14:textId="77777777" w:rsidR="00492412" w:rsidRDefault="00A233F7">
      <w:pPr>
        <w:ind w:firstLineChars="200" w:firstLine="4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正しい使い方：心理学・医学・臨床心理士の先生方によって、またはそのご指導でお使いください。</w:t>
      </w:r>
    </w:p>
    <w:p w14:paraId="2D7485AE" w14:textId="77777777" w:rsidR="00492412" w:rsidRDefault="00492412">
      <w:pPr>
        <w:rPr>
          <w:rFonts w:ascii="HG丸ｺﾞｼｯｸM-PRO" w:eastAsia="HG丸ｺﾞｼｯｸM-PRO" w:hAnsi="HG丸ｺﾞｼｯｸM-PRO"/>
          <w:sz w:val="22"/>
        </w:rPr>
      </w:pPr>
    </w:p>
    <w:p w14:paraId="6A391F7A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お歳はいくつですか？　　　　　　　　　　　　　　　　　　　　　　　　　　　　　　</w:t>
      </w:r>
    </w:p>
    <w:p w14:paraId="2C797F29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２年までの誤差は正解　　　　　　　　　　　不正解　０点　　　正解　１点</w:t>
      </w:r>
    </w:p>
    <w:p w14:paraId="4C101AB1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20DCC721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50CFF3C3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今日は何年の何月何日ですか？　何曜日ですか？　　　　　　　　　　　　　　　　　　</w:t>
      </w:r>
    </w:p>
    <w:p w14:paraId="54C75136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年・月・日・曜日　各１点ずつ　　　　　年　不正解　０点　　　正解　１点</w:t>
      </w:r>
    </w:p>
    <w:p w14:paraId="7D83687E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月　不正解　０点　　　正解　１点</w:t>
      </w:r>
    </w:p>
    <w:p w14:paraId="354CAED9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日　不正解　０点　　　正解　１点</w:t>
      </w:r>
    </w:p>
    <w:p w14:paraId="59DC8516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曜日　不正解　０点　　　正解　１点</w:t>
      </w:r>
    </w:p>
    <w:p w14:paraId="7BEA770D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6CE63AA9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576558DC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私たちが今いるところはどこですか？（正答がないときは５秒後にヒントを与える）　　</w:t>
      </w:r>
    </w:p>
    <w:p w14:paraId="660EC650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自発的に答えられた　　　　　　　　　　　　　　　　　　　　　２点</w:t>
      </w:r>
    </w:p>
    <w:p w14:paraId="5FDAD576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５秒おいて「家ですか？病院ですか？施設ですか？」の中から</w:t>
      </w:r>
    </w:p>
    <w:p w14:paraId="693BE702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正しい選択ができた　　　　　　　　　　　　　　　　　　　　　１点</w:t>
      </w:r>
    </w:p>
    <w:p w14:paraId="3A1A1B15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不正解　　　　　　　　　　　　　　　　　　　　　　　　　　　０点</w:t>
      </w:r>
    </w:p>
    <w:p w14:paraId="168DC8ED" w14:textId="77777777" w:rsidR="00492412" w:rsidRDefault="00492412">
      <w:pPr>
        <w:pStyle w:val="a3"/>
        <w:ind w:leftChars="0" w:left="1211"/>
        <w:rPr>
          <w:rFonts w:ascii="HG丸ｺﾞｼｯｸM-PRO" w:eastAsia="HG丸ｺﾞｼｯｸM-PRO" w:hAnsi="HG丸ｺﾞｼｯｸM-PRO"/>
          <w:sz w:val="20"/>
        </w:rPr>
      </w:pPr>
    </w:p>
    <w:p w14:paraId="5861ECD6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これから言う３つの言葉を言ってみてください。</w:t>
      </w:r>
    </w:p>
    <w:p w14:paraId="3FC7A52F" w14:textId="77777777" w:rsidR="00492412" w:rsidRDefault="00A233F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あとの設問でまた聞きますのでよく覚えておいてください。　　　　　　　　　　　　　</w:t>
      </w:r>
    </w:p>
    <w:p w14:paraId="6918D4F0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以下の系列のいずれか１つで、採用した系列に○印をしておく。</w:t>
      </w:r>
    </w:p>
    <w:p w14:paraId="78ADE55C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系列１　　ａ）桜　　ｂ）猫　　ｃ）電車　　　　　　　　　　</w:t>
      </w:r>
    </w:p>
    <w:p w14:paraId="4244E306" w14:textId="77777777" w:rsidR="00492412" w:rsidRDefault="00A233F7">
      <w:pPr>
        <w:ind w:firstLineChars="400" w:firstLine="805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系列２　　ａ）梅　　ｂ）犬　　ｃ）自動車　　　　　　　　　</w:t>
      </w:r>
    </w:p>
    <w:p w14:paraId="67C62688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言葉ごとに各１点ずつ　　　　　　　　　　　　　　　３つ正解　３点</w:t>
      </w:r>
    </w:p>
    <w:p w14:paraId="37C128F1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２つ正解　２点</w:t>
      </w:r>
    </w:p>
    <w:p w14:paraId="084C70D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１つ正解　１点</w:t>
      </w:r>
    </w:p>
    <w:p w14:paraId="77924A1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正答できなかったとき、正しい答えを覚えさせる。　　　不正解　　０点</w:t>
      </w:r>
    </w:p>
    <w:p w14:paraId="4231279A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（３回以上言っても覚えられない言葉は横線で消す）</w:t>
      </w:r>
    </w:p>
    <w:p w14:paraId="72C9114A" w14:textId="77777777" w:rsidR="00492412" w:rsidRDefault="00492412">
      <w:pPr>
        <w:rPr>
          <w:rFonts w:ascii="HG丸ｺﾞｼｯｸM-PRO" w:eastAsia="HG丸ｺﾞｼｯｸM-PRO" w:hAnsi="HG丸ｺﾞｼｯｸM-PRO"/>
          <w:sz w:val="20"/>
        </w:rPr>
      </w:pPr>
    </w:p>
    <w:p w14:paraId="26A935A0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１００から７を順番に引いてください。（ａに正解のときのみｂも行う）　　　　　　　</w:t>
      </w:r>
    </w:p>
    <w:p w14:paraId="447B0AC6" w14:textId="77777777" w:rsidR="00492412" w:rsidRDefault="00A233F7">
      <w:pPr>
        <w:ind w:leftChars="445" w:left="851" w:firstLineChars="249" w:firstLine="50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ａ）１００－７は？　　　　　</w:t>
      </w:r>
    </w:p>
    <w:p w14:paraId="3F592AFE" w14:textId="77777777" w:rsidR="00492412" w:rsidRDefault="00A233F7">
      <w:pPr>
        <w:pStyle w:val="a3"/>
        <w:ind w:leftChars="633" w:left="1210" w:firstLineChars="49" w:firstLine="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ｂ）それから７を引くと？　　　　　※　ａ、ｂ各１点ずつ　</w:t>
      </w:r>
    </w:p>
    <w:p w14:paraId="5AD31CAD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不正解　０点　　正解（９３）１点</w:t>
      </w:r>
    </w:p>
    <w:p w14:paraId="700000D8" w14:textId="77777777" w:rsidR="00492412" w:rsidRDefault="00A233F7">
      <w:pPr>
        <w:pStyle w:val="a3"/>
        <w:ind w:leftChars="0" w:left="12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不正解　０点　　正解（８６）１点</w:t>
      </w:r>
    </w:p>
    <w:p w14:paraId="4B2D632B" w14:textId="77777777" w:rsidR="00492412" w:rsidRDefault="00492412">
      <w:pPr>
        <w:ind w:firstLineChars="100" w:firstLine="181"/>
        <w:rPr>
          <w:rFonts w:ascii="HG丸ｺﾞｼｯｸM-PRO" w:eastAsia="HG丸ｺﾞｼｯｸM-PRO" w:hAnsi="HG丸ｺﾞｼｯｸM-PRO"/>
          <w:sz w:val="20"/>
          <w:bdr w:val="single" w:sz="4" w:space="0" w:color="auto"/>
          <w:shd w:val="pct15" w:color="auto" w:fill="FFFFFF"/>
        </w:rPr>
      </w:pPr>
    </w:p>
    <w:p w14:paraId="27423679" w14:textId="77777777" w:rsidR="00492412" w:rsidRDefault="00A233F7">
      <w:pPr>
        <w:ind w:firstLineChars="100" w:firstLine="22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これから言う数字を逆から言ってください。（ａに正解のときのみｂも行う）　　　　　</w:t>
      </w:r>
    </w:p>
    <w:p w14:paraId="32308F3B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ａ）　６－８－２　　　</w:t>
      </w:r>
    </w:p>
    <w:p w14:paraId="0BF3AB0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ｂ）　３－５－２－９　　　　　　　　　※　ａ、ｂ各１点ずつ</w:t>
      </w:r>
    </w:p>
    <w:p w14:paraId="1DF4977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不正解　０点　　正解（２－８－６）１点</w:t>
      </w:r>
    </w:p>
    <w:p w14:paraId="4B636FFE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不正解　０点　正解（９－２－５－３）１点</w:t>
      </w:r>
    </w:p>
    <w:p w14:paraId="40CC5337" w14:textId="77777777" w:rsidR="00492412" w:rsidRDefault="00A233F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１8</w:t>
      </w:r>
    </w:p>
    <w:p w14:paraId="79A14D0D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</w:t>
      </w:r>
    </w:p>
    <w:p w14:paraId="3C15F764" w14:textId="77777777" w:rsidR="00492412" w:rsidRDefault="00A233F7">
      <w:pPr>
        <w:ind w:firstLineChars="100" w:firstLine="22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先ほど覚えてもらった言葉（問４の３つの言葉）をもう一度言ってみてください。　　　</w:t>
      </w:r>
    </w:p>
    <w:p w14:paraId="31C080F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正答がでなかった言葉にはヒントを与える。</w:t>
      </w:r>
    </w:p>
    <w:p w14:paraId="41210C3A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自発的に答えられた　　　　　　　　　　　　　　　　　　　　　　　２点</w:t>
      </w:r>
    </w:p>
    <w:p w14:paraId="2BDEEE41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ヒント　ａ）植物　ｂ）動物　ｃ）乗り物　を与えたら正解できた　　１点</w:t>
      </w:r>
    </w:p>
    <w:p w14:paraId="2266FDA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不正解　　　　　　　　　　　　　　　　　　　　　　　　　　　　　０点</w:t>
      </w:r>
    </w:p>
    <w:p w14:paraId="641D6819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572F7A05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53690415" w14:textId="77777777" w:rsidR="00492412" w:rsidRDefault="00A233F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８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これから５つの品物を見せます。それを隠しますので何があったか言ってください。　　</w:t>
      </w:r>
    </w:p>
    <w:p w14:paraId="7ECE738A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１つずつ名前を言いながら並べ覚えさせる。次に隠す。　　　　　　　　</w:t>
      </w:r>
    </w:p>
    <w:p w14:paraId="51337423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時計、くし、はさみ、タバコ、ペンなど必ず相互に無関係なものを使う。</w:t>
      </w:r>
    </w:p>
    <w:p w14:paraId="3DFB380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9A26D04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１つ正答するごとに１点　　　　　　　　　　５つ正解　５点</w:t>
      </w:r>
    </w:p>
    <w:p w14:paraId="173D1CEE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４つ正解　４点</w:t>
      </w:r>
    </w:p>
    <w:p w14:paraId="1E8B8E3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３つ正解　３点</w:t>
      </w:r>
    </w:p>
    <w:p w14:paraId="6ADB667C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２つ正解　２点</w:t>
      </w:r>
    </w:p>
    <w:p w14:paraId="7DF79E13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１つ正解　１点</w:t>
      </w:r>
    </w:p>
    <w:p w14:paraId="1F7848F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全問不正解　０点</w:t>
      </w:r>
    </w:p>
    <w:p w14:paraId="64952F7C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4A4B8183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4DB453C8" w14:textId="77777777" w:rsidR="00492412" w:rsidRDefault="00A23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知っている野菜の名前をできるだけ多く言ってください。　　　　　　　　　　　　　　</w:t>
      </w:r>
    </w:p>
    <w:p w14:paraId="19FF0DA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答えた野菜の名前を記入する。　　　　　　　　　　　　　　　　</w:t>
      </w:r>
    </w:p>
    <w:p w14:paraId="68BB8C05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途中で詰まり、約１０秒待ってもでない場合にはそこで打ち切る。</w:t>
      </w:r>
    </w:p>
    <w:p w14:paraId="7DF7792C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19F099A1" w14:textId="77777777" w:rsidR="00492412" w:rsidRDefault="00A233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正答数ごとに右記点数　　　　　　　　　　正答数１０個以上　　５点</w:t>
      </w:r>
    </w:p>
    <w:p w14:paraId="3E4266B7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正答数９個　　４点</w:t>
      </w:r>
    </w:p>
    <w:p w14:paraId="146B6149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正答数８個　　３点</w:t>
      </w:r>
    </w:p>
    <w:p w14:paraId="767FE916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正答数７個　　２点</w:t>
      </w:r>
    </w:p>
    <w:p w14:paraId="241DDA58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正答数６個　　１点</w:t>
      </w:r>
    </w:p>
    <w:p w14:paraId="284E246F" w14:textId="77777777" w:rsidR="00492412" w:rsidRDefault="00A233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正答数０～５個　　０点</w:t>
      </w:r>
    </w:p>
    <w:p w14:paraId="58D86E38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02094785" w14:textId="77777777" w:rsidR="00492412" w:rsidRDefault="00A233F7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合計得点　　　　　点</w:t>
      </w:r>
    </w:p>
    <w:p w14:paraId="39095F61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379CF092" w14:textId="151882C9" w:rsidR="00492412" w:rsidRDefault="00E30E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631A147" wp14:editId="31C95D99">
                <wp:simplePos x="0" y="0"/>
                <wp:positionH relativeFrom="column">
                  <wp:posOffset>-26670</wp:posOffset>
                </wp:positionH>
                <wp:positionV relativeFrom="paragraph">
                  <wp:posOffset>153035</wp:posOffset>
                </wp:positionV>
                <wp:extent cx="6419850" cy="710565"/>
                <wp:effectExtent l="9525" t="952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10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12CEE" w14:textId="77777777" w:rsidR="00492412" w:rsidRDefault="00A233F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1A147" id="Rectangle 2" o:spid="_x0000_s1027" style="position:absolute;left:0;text-align:left;margin-left:-2.1pt;margin-top:12.05pt;width:505.5pt;height:55.9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" filled="f">
                <v:textbox inset="5.85pt,.7pt,5.85pt,.7pt">
                  <w:txbxContent>
                    <w:p w14:paraId="08012CEE" w14:textId="77777777" w:rsidR="00492412" w:rsidRDefault="00A233F7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AC5E3D6" w14:textId="77777777" w:rsidR="00492412" w:rsidRDefault="00A233F7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質問内容の解説</w:t>
      </w:r>
    </w:p>
    <w:p w14:paraId="34C25791" w14:textId="77777777" w:rsidR="00492412" w:rsidRDefault="00A233F7">
      <w:pPr>
        <w:ind w:firstLineChars="100" w:firstLine="1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１：年齢　　２：日時の見当識　　３：場所の見当識　　４：言葉の即時記銘　　５：計算　　６：数字の逆唱</w:t>
      </w:r>
    </w:p>
    <w:p w14:paraId="1EA632D0" w14:textId="77777777" w:rsidR="00492412" w:rsidRDefault="00A233F7">
      <w:pPr>
        <w:ind w:firstLineChars="100" w:firstLine="1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７：言葉の遅延再生　　８：物品記銘　　９：言葉の流暢性</w:t>
      </w:r>
    </w:p>
    <w:p w14:paraId="68F826EF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12FA82B5" w14:textId="77777777" w:rsidR="00492412" w:rsidRDefault="00492412">
      <w:pPr>
        <w:rPr>
          <w:rFonts w:ascii="HG丸ｺﾞｼｯｸM-PRO" w:eastAsia="HG丸ｺﾞｼｯｸM-PRO" w:hAnsi="HG丸ｺﾞｼｯｸM-PRO"/>
        </w:rPr>
      </w:pPr>
    </w:p>
    <w:p w14:paraId="2F75121A" w14:textId="77777777" w:rsidR="00492412" w:rsidRDefault="00A233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＜注１＞　３０点満点で、２０点以下のとき、認知症の可能性が高いと判断される。</w:t>
      </w:r>
    </w:p>
    <w:p w14:paraId="394439B3" w14:textId="77777777" w:rsidR="00492412" w:rsidRDefault="00A233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＜注２＞　認知症の重症度別の平均点</w:t>
      </w:r>
    </w:p>
    <w:p w14:paraId="09666218" w14:textId="77777777" w:rsidR="00492412" w:rsidRDefault="00A233F7">
      <w:pPr>
        <w:ind w:left="1147" w:hangingChars="600" w:hanging="114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非認知症：２４．３点／軽度認知症：１９．１点／中等度認知症１５．４点／　　　　　　　　　　　　　やや高度認知症：１０．７点／高度認知症：４．０点</w:t>
      </w:r>
    </w:p>
    <w:p w14:paraId="37CDF2EF" w14:textId="77777777" w:rsidR="00492412" w:rsidRDefault="00492412">
      <w:pPr>
        <w:ind w:left="765" w:hangingChars="400" w:hanging="765"/>
        <w:rPr>
          <w:rFonts w:ascii="HG丸ｺﾞｼｯｸM-PRO" w:eastAsia="HG丸ｺﾞｼｯｸM-PRO" w:hAnsi="HG丸ｺﾞｼｯｸM-PRO"/>
        </w:rPr>
      </w:pPr>
    </w:p>
    <w:p w14:paraId="72ED87D9" w14:textId="77777777" w:rsidR="00492412" w:rsidRDefault="00A233F7">
      <w:pPr>
        <w:ind w:left="765" w:hangingChars="400" w:hanging="765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泉州南圏域医療・介護連携推進会議　様式６（長谷川式）</w:t>
      </w:r>
    </w:p>
    <w:p w14:paraId="1D81858C" w14:textId="77777777" w:rsidR="00492412" w:rsidRDefault="00492412">
      <w:pPr>
        <w:ind w:left="765" w:hangingChars="400" w:hanging="765"/>
        <w:jc w:val="center"/>
        <w:rPr>
          <w:rFonts w:ascii="HG丸ｺﾞｼｯｸM-PRO" w:eastAsia="HG丸ｺﾞｼｯｸM-PRO" w:hAnsi="HG丸ｺﾞｼｯｸM-PRO"/>
        </w:rPr>
      </w:pPr>
    </w:p>
    <w:p w14:paraId="0CED0D20" w14:textId="77777777" w:rsidR="00492412" w:rsidRDefault="00A233F7">
      <w:pPr>
        <w:ind w:left="765" w:hangingChars="400" w:hanging="765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１9</w:t>
      </w:r>
    </w:p>
    <w:sectPr w:rsidR="00492412">
      <w:pgSz w:w="11906" w:h="16838"/>
      <w:pgMar w:top="851" w:right="1077" w:bottom="851" w:left="1077" w:header="851" w:footer="992" w:gutter="0"/>
      <w:cols w:space="720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59F47" w14:textId="77777777" w:rsidR="00EC4B67" w:rsidRDefault="00EC4B67">
      <w:r>
        <w:separator/>
      </w:r>
    </w:p>
  </w:endnote>
  <w:endnote w:type="continuationSeparator" w:id="0">
    <w:p w14:paraId="63D15FB5" w14:textId="77777777" w:rsidR="00EC4B67" w:rsidRDefault="00EC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B9ABF" w14:textId="77777777" w:rsidR="00EC4B67" w:rsidRDefault="00EC4B67">
      <w:r>
        <w:separator/>
      </w:r>
    </w:p>
  </w:footnote>
  <w:footnote w:type="continuationSeparator" w:id="0">
    <w:p w14:paraId="2940DE54" w14:textId="77777777" w:rsidR="00EC4B67" w:rsidRDefault="00EC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7D8C1CC"/>
    <w:lvl w:ilvl="0" w:tplc="94DEA278"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hint="eastAsia"/>
      </w:rPr>
    </w:lvl>
    <w:lvl w:ilvl="1" w:tplc="0409000B"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12"/>
    <w:rsid w:val="003B045C"/>
    <w:rsid w:val="00492412"/>
    <w:rsid w:val="00A233F7"/>
    <w:rsid w:val="00C36D2E"/>
    <w:rsid w:val="00E30E18"/>
    <w:rsid w:val="00E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2DCA225"/>
  <w15:chartTrackingRefBased/>
  <w15:docId w15:val="{893A6C99-736D-4D6D-854B-F9EFD102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H21-027</dc:creator>
  <cp:lastModifiedBy>Administrator</cp:lastModifiedBy>
  <cp:revision>2</cp:revision>
  <cp:lastPrinted>2021-02-09T09:14:00Z</cp:lastPrinted>
  <dcterms:created xsi:type="dcterms:W3CDTF">2022-04-18T04:26:00Z</dcterms:created>
  <dcterms:modified xsi:type="dcterms:W3CDTF">2022-04-18T04:26:00Z</dcterms:modified>
</cp:coreProperties>
</file>